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ind w:right="560" w:firstLine="480" w:firstLineChars="200"/>
        <w:jc w:val="left"/>
        <w:textAlignment w:val="auto"/>
        <w:rPr>
          <w:rFonts w:hint="eastAsia" w:ascii="方正小标宋简体" w:hAnsi="方正小标宋简体" w:eastAsia="方正小标宋简体" w:cs="方正小标宋简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附件1</w:t>
      </w:r>
    </w:p>
    <w:p>
      <w:pPr>
        <w:keepNext w:val="0"/>
        <w:keepLines w:val="0"/>
        <w:pageBreakBefore w:val="0"/>
        <w:widowControl w:val="0"/>
        <w:kinsoku/>
        <w:wordWrap/>
        <w:overflowPunct/>
        <w:topLinePunct w:val="0"/>
        <w:autoSpaceDE/>
        <w:autoSpaceDN/>
        <w:bidi w:val="0"/>
        <w:spacing w:line="520" w:lineRule="exact"/>
        <w:ind w:right="560" w:firstLine="640" w:firstLineChars="200"/>
        <w:jc w:val="center"/>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2</w:t>
      </w:r>
      <w:r>
        <w:rPr>
          <w:rFonts w:hint="eastAsia" w:ascii="方正小标宋简体" w:hAnsi="方正小标宋简体" w:eastAsia="方正小标宋简体" w:cs="方正小标宋简体"/>
          <w:color w:val="auto"/>
          <w:sz w:val="32"/>
          <w:szCs w:val="32"/>
          <w:highlight w:val="none"/>
        </w:rPr>
        <w:t>02</w:t>
      </w:r>
      <w:r>
        <w:rPr>
          <w:rFonts w:hint="eastAsia" w:ascii="方正小标宋简体" w:hAnsi="方正小标宋简体" w:eastAsia="方正小标宋简体" w:cs="方正小标宋简体"/>
          <w:color w:val="auto"/>
          <w:sz w:val="32"/>
          <w:szCs w:val="32"/>
          <w:highlight w:val="none"/>
          <w:lang w:val="en-US" w:eastAsia="zh-CN"/>
        </w:rPr>
        <w:t>3</w:t>
      </w:r>
      <w:r>
        <w:rPr>
          <w:rFonts w:hint="eastAsia" w:ascii="方正小标宋简体" w:hAnsi="方正小标宋简体" w:eastAsia="方正小标宋简体" w:cs="方正小标宋简体"/>
          <w:color w:val="auto"/>
          <w:sz w:val="32"/>
          <w:szCs w:val="32"/>
          <w:highlight w:val="none"/>
        </w:rPr>
        <w:t>年杭州市滨江区专职社区工作者招聘计划表</w:t>
      </w:r>
    </w:p>
    <w:tbl>
      <w:tblPr>
        <w:tblStyle w:val="6"/>
        <w:tblpPr w:leftFromText="180" w:rightFromText="180" w:vertAnchor="text" w:horzAnchor="page" w:tblpX="611" w:tblpY="195"/>
        <w:tblOverlap w:val="never"/>
        <w:tblW w:w="56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6"/>
        <w:gridCol w:w="763"/>
        <w:gridCol w:w="1161"/>
        <w:gridCol w:w="764"/>
        <w:gridCol w:w="881"/>
        <w:gridCol w:w="2150"/>
        <w:gridCol w:w="811"/>
        <w:gridCol w:w="1277"/>
        <w:gridCol w:w="2307"/>
        <w:gridCol w:w="3374"/>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年龄要求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街道</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不限</w:t>
            </w:r>
          </w:p>
        </w:tc>
        <w:tc>
          <w:tcPr>
            <w:tcW w:w="127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持初级社工证（助理社会工作师）</w:t>
            </w:r>
          </w:p>
        </w:tc>
        <w:tc>
          <w:tcPr>
            <w:tcW w:w="337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持中级社工证（社会工作师）</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2"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社工03岗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1.2023年普通高校应届毕业生</w:t>
            </w:r>
          </w:p>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2.社会工作专业</w:t>
            </w:r>
            <w:r>
              <w:rPr>
                <w:rFonts w:hint="eastAsia" w:ascii="宋体" w:hAnsi="宋体" w:eastAsia="宋体" w:cs="宋体"/>
                <w:i w:val="0"/>
                <w:iCs w:val="0"/>
                <w:color w:val="000000"/>
                <w:kern w:val="0"/>
                <w:sz w:val="20"/>
                <w:szCs w:val="20"/>
                <w:highlight w:val="none"/>
                <w:u w:val="none"/>
                <w:lang w:val="en-US" w:eastAsia="zh-CN" w:bidi="ar"/>
              </w:rPr>
              <w:t>（参照2023年浙江省公务员录用考试专业参考目录）</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社工04岗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社工05岗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社工06岗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社工07岗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2"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社工08岗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1983年4月15日（含）以后出生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大专及以上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无</w:t>
            </w:r>
          </w:p>
        </w:tc>
        <w:tc>
          <w:tcPr>
            <w:tcW w:w="337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1.学历：荣立三等功的退役士兵具有高中及以上学历，或经滨江区政府统一组织的退役军人职业技能教育培训合格的退役士兵。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2.对荣立二等功及以上的滨江区户籍退役士兵不限学历，免笔试、面试，经体检、政审合格后直接录用。</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社工09岗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无</w:t>
            </w:r>
          </w:p>
        </w:tc>
        <w:tc>
          <w:tcPr>
            <w:tcW w:w="3374" w:type="dxa"/>
            <w:shd w:val="clear" w:color="auto" w:fill="auto"/>
            <w:vAlign w:val="center"/>
          </w:tcPr>
          <w:p>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该岗工作地点为西兴街道社工站</w:t>
            </w:r>
          </w:p>
        </w:tc>
        <w:tc>
          <w:tcPr>
            <w:tcW w:w="1285" w:type="dxa"/>
            <w:vMerge w:val="continue"/>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114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长河</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街道</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不限</w:t>
            </w:r>
          </w:p>
        </w:tc>
        <w:tc>
          <w:tcPr>
            <w:tcW w:w="127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持初级社工证（助理社会工作师）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持中级社工证（社会工作师）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5"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社工03岗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1.2023年普通高校应届毕业生</w:t>
            </w:r>
          </w:p>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2.社会工作专业</w:t>
            </w:r>
            <w:r>
              <w:rPr>
                <w:rFonts w:hint="eastAsia" w:ascii="宋体" w:hAnsi="宋体" w:eastAsia="宋体" w:cs="宋体"/>
                <w:i w:val="0"/>
                <w:iCs w:val="0"/>
                <w:color w:val="000000"/>
                <w:kern w:val="0"/>
                <w:sz w:val="20"/>
                <w:szCs w:val="20"/>
                <w:highlight w:val="none"/>
                <w:u w:val="none"/>
                <w:lang w:val="en-US" w:eastAsia="zh-CN" w:bidi="ar"/>
              </w:rPr>
              <w:t>（参照2023年浙江省公务员录用考试专业参考目录）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社工04岗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长河街道滨文路200号一楼（长河街道党群服务中心）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社工05岗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社工06岗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社工07岗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7"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社工08岗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1983年4月15日（含）以后出生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大专及以上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1.学历：荣立三等功的退役士兵具有高中及以上学历，或经滨江区政府统一组织的退役军人职业技能教育培训合格的退役士兵。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2.对荣立二等功及以上的滨江区户籍退役士兵不限学历，免笔试、面试，经体检、政审合格后直接录用。</w:t>
            </w:r>
          </w:p>
        </w:tc>
        <w:tc>
          <w:tcPr>
            <w:tcW w:w="128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社工09岗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该岗工作地点为长河街道社工站</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14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浦沿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街道</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不限</w:t>
            </w:r>
          </w:p>
        </w:tc>
        <w:tc>
          <w:tcPr>
            <w:tcW w:w="1277"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持初级社工证（助理社会工作师）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持中级社工证（社会工作师）</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社工03岗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215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p>
        </w:tc>
        <w:tc>
          <w:tcPr>
            <w:tcW w:w="8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127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lang w:val="en-US" w:eastAsia="zh-CN"/>
              </w:rPr>
            </w:pP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1.2023年普通高校应届毕业生</w:t>
            </w:r>
          </w:p>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2.社会工作专业</w:t>
            </w:r>
            <w:r>
              <w:rPr>
                <w:rFonts w:hint="eastAsia" w:ascii="宋体" w:hAnsi="宋体" w:eastAsia="宋体" w:cs="宋体"/>
                <w:i w:val="0"/>
                <w:iCs w:val="0"/>
                <w:color w:val="000000"/>
                <w:kern w:val="0"/>
                <w:sz w:val="20"/>
                <w:szCs w:val="20"/>
                <w:highlight w:val="none"/>
                <w:u w:val="none"/>
                <w:lang w:val="en-US" w:eastAsia="zh-CN" w:bidi="ar"/>
              </w:rPr>
              <w:t>（参照2023年浙江省公务员录用考试专业参考目录）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社工04岗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浦沿街道西湘路37号一楼（浦沿城市管理保障中心）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社工05岗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社工06岗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男</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社工07岗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rPr>
              <w:t>女</w:t>
            </w:r>
          </w:p>
        </w:tc>
        <w:tc>
          <w:tcPr>
            <w:tcW w:w="127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2023年普通高校应届毕业生</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5" w:hRule="atLeas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社工08岗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1983年4月15日（含）以后出生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大专及以上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1.学历：荣立三等功的退役士兵具有高中及以上学历，或经滨江区政府统一组织的退役军人职业技能教育培训合格的退役士兵。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2.对荣立二等功及以上的滨江区户籍退役士兵不限学历，免笔试、面试，经体检、政审合格后直接录用。</w:t>
            </w:r>
          </w:p>
        </w:tc>
        <w:tc>
          <w:tcPr>
            <w:tcW w:w="128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rPr>
        <w:tc>
          <w:tcPr>
            <w:tcW w:w="1146" w:type="dxa"/>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highlight w:val="none"/>
                <w:u w:val="none"/>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社工09岗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无</w:t>
            </w:r>
          </w:p>
        </w:tc>
        <w:tc>
          <w:tcPr>
            <w:tcW w:w="3374"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该岗工作地点为浦沿街道社工站</w:t>
            </w:r>
          </w:p>
        </w:tc>
        <w:tc>
          <w:tcPr>
            <w:tcW w:w="128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2" w:hRule="atLeast"/>
        </w:trPr>
        <w:tc>
          <w:tcPr>
            <w:tcW w:w="114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类别</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名额</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要求</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学历要求</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其他要求</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12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现场报名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1" w:hRule="exact"/>
        </w:trPr>
        <w:tc>
          <w:tcPr>
            <w:tcW w:w="114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区党群</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服务中心</w:t>
            </w:r>
          </w:p>
        </w:tc>
        <w:tc>
          <w:tcPr>
            <w:tcW w:w="7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普通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社工10岗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1.中共党员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2.中国语言文学类、新闻传播学类、公共管理类、法学类专业（参照2023年浙江省公务员录用考试专业参考目录）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2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西兴街道西兴路555号一楼（西兴街道党群服务中心）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1" w:hRule="exact"/>
        </w:trPr>
        <w:tc>
          <w:tcPr>
            <w:tcW w:w="114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社工11岗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杭州市</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中国语言文学类、新闻传播学类、公共管理类、法学类专业（参照2023年浙江省公务员录用考试专业参考目录）</w:t>
            </w:r>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exact"/>
        </w:trPr>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滨江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社工协会</w:t>
            </w:r>
          </w:p>
        </w:tc>
        <w:tc>
          <w:tcPr>
            <w:tcW w:w="76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社工12岗</w:t>
            </w:r>
          </w:p>
        </w:tc>
        <w:tc>
          <w:tcPr>
            <w:tcW w:w="7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滨江区</w:t>
            </w:r>
          </w:p>
        </w:tc>
        <w:tc>
          <w:tcPr>
            <w:tcW w:w="21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1988年4月15日（含）以后出生</w:t>
            </w:r>
          </w:p>
        </w:tc>
        <w:tc>
          <w:tcPr>
            <w:tcW w:w="8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12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本科及以上</w:t>
            </w:r>
          </w:p>
        </w:tc>
        <w:tc>
          <w:tcPr>
            <w:tcW w:w="23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无</w:t>
            </w:r>
            <w:bookmarkStart w:id="0" w:name="_GoBack"/>
            <w:bookmarkEnd w:id="0"/>
          </w:p>
        </w:tc>
        <w:tc>
          <w:tcPr>
            <w:tcW w:w="3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128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260" w:lineRule="exact"/>
        <w:ind w:right="561" w:firstLine="400" w:firstLineChars="200"/>
        <w:jc w:val="center"/>
        <w:textAlignment w:val="auto"/>
        <w:rPr>
          <w:rFonts w:hint="eastAsia" w:ascii="方正小标宋简体" w:hAnsi="方正小标宋简体" w:eastAsia="方正小标宋简体" w:cs="方正小标宋简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20" w:lineRule="exact"/>
        <w:ind w:firstLine="4000" w:firstLineChars="1250"/>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20" w:lineRule="exact"/>
        <w:jc w:val="both"/>
        <w:textAlignment w:val="auto"/>
        <w:rPr>
          <w:rFonts w:ascii="Times New Roman" w:hAnsi="Times New Roman" w:eastAsia="仿宋_GB2312" w:cs="Times New Roman"/>
          <w:sz w:val="32"/>
          <w:szCs w:val="32"/>
        </w:rPr>
      </w:pPr>
    </w:p>
    <w:sectPr>
      <w:footerReference r:id="rId3" w:type="default"/>
      <w:pgSz w:w="16838" w:h="11906" w:orient="landscape"/>
      <w:pgMar w:top="1134" w:right="1440" w:bottom="850" w:left="1440" w:header="851" w:footer="992"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6781F22"/>
    <w:rsid w:val="002932CC"/>
    <w:rsid w:val="00AD1192"/>
    <w:rsid w:val="00B72A32"/>
    <w:rsid w:val="04525BDC"/>
    <w:rsid w:val="06781F22"/>
    <w:rsid w:val="0A837906"/>
    <w:rsid w:val="0F2C6214"/>
    <w:rsid w:val="12940358"/>
    <w:rsid w:val="12A56082"/>
    <w:rsid w:val="162D0D34"/>
    <w:rsid w:val="17DF02C7"/>
    <w:rsid w:val="25677A0A"/>
    <w:rsid w:val="2A97058D"/>
    <w:rsid w:val="2C771495"/>
    <w:rsid w:val="2F01691D"/>
    <w:rsid w:val="31377884"/>
    <w:rsid w:val="334F853C"/>
    <w:rsid w:val="345147CB"/>
    <w:rsid w:val="3711477B"/>
    <w:rsid w:val="37A1443C"/>
    <w:rsid w:val="38C22C79"/>
    <w:rsid w:val="40C12EC9"/>
    <w:rsid w:val="4286740D"/>
    <w:rsid w:val="433C37BC"/>
    <w:rsid w:val="434075BC"/>
    <w:rsid w:val="451E7692"/>
    <w:rsid w:val="45DE130F"/>
    <w:rsid w:val="46BDAF79"/>
    <w:rsid w:val="495A7792"/>
    <w:rsid w:val="4CB13540"/>
    <w:rsid w:val="4F753872"/>
    <w:rsid w:val="54D47245"/>
    <w:rsid w:val="55EB5BAE"/>
    <w:rsid w:val="574E518A"/>
    <w:rsid w:val="5E7E1542"/>
    <w:rsid w:val="5FFEBA79"/>
    <w:rsid w:val="65A74E21"/>
    <w:rsid w:val="678B49FB"/>
    <w:rsid w:val="69EE301F"/>
    <w:rsid w:val="6D7336B0"/>
    <w:rsid w:val="6E71242C"/>
    <w:rsid w:val="6F5F9ACF"/>
    <w:rsid w:val="77636A3E"/>
    <w:rsid w:val="7F7F4BD2"/>
    <w:rsid w:val="7F7FB607"/>
    <w:rsid w:val="7FFF921B"/>
    <w:rsid w:val="8FDD8FFA"/>
    <w:rsid w:val="A8FF4633"/>
    <w:rsid w:val="BB8FB0C1"/>
    <w:rsid w:val="C456F9B5"/>
    <w:rsid w:val="C7DD7281"/>
    <w:rsid w:val="DDE759C0"/>
    <w:rsid w:val="EFFDD07C"/>
    <w:rsid w:val="F7FF4429"/>
    <w:rsid w:val="FAEFD713"/>
    <w:rsid w:val="FC4E37F4"/>
    <w:rsid w:val="FDDFEADC"/>
    <w:rsid w:val="FEF251A6"/>
    <w:rsid w:val="FF755470"/>
    <w:rsid w:val="FFAEE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Users\Administrator\Desktop\2022&#24180;&#26477;&#24030;&#24066;&#28392;&#27743;&#21306;&#19987;&#32844;&#31038;&#21306;&#24037;&#20316;&#32773;&#25307;&#32856;&#20844;&#21578;&#65288;192&#20154;&#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2022年杭州市滨江区专职社区工作者招聘公告（192人）.docx</Template>
  <Pages>4</Pages>
  <Words>1872</Words>
  <Characters>2078</Characters>
  <Lines>13</Lines>
  <Paragraphs>3</Paragraphs>
  <TotalTime>0</TotalTime>
  <ScaleCrop>false</ScaleCrop>
  <LinksUpToDate>false</LinksUpToDate>
  <CharactersWithSpaces>2078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2022-04-01T15:42:00Z</dcterms:created>
  <dc:creator>何俊</dc:creator>
  <cp:lastModifiedBy>我是谢瘦瘦</cp:lastModifiedBy>
  <dcterms:modified xsi:type="dcterms:W3CDTF">2023-04-06T01:24:09Z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3EE4ACC999F648FD851DB2DF73D83B85</vt:lpwstr>
  </property>
</Properties>
</file>